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F9" w:rsidRDefault="00921C0D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 wp14:anchorId="64FEB3D9" wp14:editId="1A467017">
            <wp:simplePos x="0" y="0"/>
            <wp:positionH relativeFrom="column">
              <wp:posOffset>-816224</wp:posOffset>
            </wp:positionH>
            <wp:positionV relativeFrom="paragraph">
              <wp:posOffset>-946426</wp:posOffset>
            </wp:positionV>
            <wp:extent cx="7551737" cy="106680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OS ADMINISTRATIVOS ATUALIZADOS -CEAPSOL timbra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3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3F9" w:rsidRDefault="00F743F9">
      <w:pPr>
        <w:pStyle w:val="Corpodetexto"/>
        <w:rPr>
          <w:rFonts w:ascii="Times New Roman"/>
          <w:sz w:val="20"/>
        </w:rPr>
      </w:pPr>
    </w:p>
    <w:p w:rsidR="00F743F9" w:rsidRDefault="00F743F9">
      <w:pPr>
        <w:pStyle w:val="Corpodetexto"/>
        <w:rPr>
          <w:rFonts w:ascii="Times New Roman"/>
          <w:sz w:val="20"/>
        </w:rPr>
      </w:pPr>
    </w:p>
    <w:p w:rsidR="00F743F9" w:rsidRDefault="00F743F9">
      <w:pPr>
        <w:pStyle w:val="Corpodetexto"/>
        <w:spacing w:before="5"/>
        <w:rPr>
          <w:rFonts w:ascii="Times New Roman"/>
          <w:sz w:val="23"/>
        </w:rPr>
      </w:pPr>
    </w:p>
    <w:p w:rsidR="00F743F9" w:rsidRDefault="00921C0D">
      <w:pPr>
        <w:pStyle w:val="Corpodetexto"/>
        <w:spacing w:before="92"/>
        <w:ind w:left="5341"/>
      </w:pPr>
      <w:r>
        <w:t>Goiânia, 08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Fevereiro de</w:t>
      </w:r>
      <w:r>
        <w:rPr>
          <w:spacing w:val="1"/>
        </w:rPr>
        <w:t xml:space="preserve"> </w:t>
      </w:r>
      <w:r>
        <w:t>2024.</w:t>
      </w:r>
    </w:p>
    <w:p w:rsidR="00F743F9" w:rsidRDefault="00F743F9">
      <w:pPr>
        <w:pStyle w:val="Corpodetexto"/>
        <w:rPr>
          <w:sz w:val="26"/>
        </w:rPr>
      </w:pPr>
    </w:p>
    <w:p w:rsidR="00F743F9" w:rsidRDefault="00F743F9">
      <w:pPr>
        <w:pStyle w:val="Corpodetexto"/>
        <w:rPr>
          <w:sz w:val="26"/>
        </w:rPr>
      </w:pPr>
    </w:p>
    <w:p w:rsidR="00F743F9" w:rsidRDefault="00921C0D">
      <w:pPr>
        <w:pStyle w:val="Ttulo1"/>
        <w:spacing w:before="158"/>
        <w:ind w:left="3718" w:right="3664"/>
      </w:pPr>
      <w:r>
        <w:t>DECLARAÇÃO</w:t>
      </w:r>
    </w:p>
    <w:p w:rsidR="00F743F9" w:rsidRDefault="00F743F9">
      <w:pPr>
        <w:pStyle w:val="Corpodetexto"/>
        <w:rPr>
          <w:rFonts w:ascii="Arial"/>
          <w:b/>
          <w:sz w:val="26"/>
        </w:rPr>
      </w:pPr>
    </w:p>
    <w:p w:rsidR="00F743F9" w:rsidRDefault="00F743F9">
      <w:pPr>
        <w:pStyle w:val="Corpodetexto"/>
        <w:spacing w:before="6"/>
        <w:rPr>
          <w:rFonts w:ascii="Arial"/>
          <w:b/>
          <w:sz w:val="29"/>
        </w:rPr>
      </w:pPr>
    </w:p>
    <w:p w:rsidR="00F743F9" w:rsidRDefault="00921C0D">
      <w:pPr>
        <w:pStyle w:val="Corpodetexto"/>
        <w:spacing w:line="360" w:lineRule="auto"/>
        <w:ind w:left="198" w:right="136" w:firstLine="708"/>
        <w:jc w:val="both"/>
      </w:pPr>
      <w:r>
        <w:t>Com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“Bens</w:t>
      </w:r>
      <w:r>
        <w:rPr>
          <w:spacing w:val="1"/>
        </w:rPr>
        <w:t xml:space="preserve"> </w:t>
      </w:r>
      <w:r>
        <w:t>Imóveis”,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princípio</w:t>
      </w:r>
      <w:r>
        <w:rPr>
          <w:spacing w:val="1"/>
        </w:rPr>
        <w:t xml:space="preserve"> </w:t>
      </w:r>
      <w:r>
        <w:t>constitucional que assegura o direito à informação dos órgãos públicos para todo</w:t>
      </w:r>
      <w:r>
        <w:rPr>
          <w:spacing w:val="1"/>
        </w:rPr>
        <w:t xml:space="preserve"> </w:t>
      </w:r>
      <w:r>
        <w:t>cidadão, esclarecemos que o CEAP-SOL não adquiriu qualquer bem imóvel com</w:t>
      </w:r>
      <w:r>
        <w:rPr>
          <w:spacing w:val="1"/>
        </w:rPr>
        <w:t xml:space="preserve"> </w:t>
      </w:r>
      <w:r>
        <w:t>recursos oriundos do TTG nº 003/2013 no mês de Janeiro/2024, fazendo uso</w:t>
      </w:r>
      <w:r>
        <w:rPr>
          <w:spacing w:val="1"/>
        </w:rPr>
        <w:t xml:space="preserve"> </w:t>
      </w:r>
      <w:r>
        <w:t>apenas do imóvel cedido por meio do termo de permissão de uso do bem imóvel,</w:t>
      </w:r>
      <w:r>
        <w:rPr>
          <w:spacing w:val="1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VIII do TTG nº 003/2013:</w:t>
      </w:r>
    </w:p>
    <w:p w:rsidR="00F743F9" w:rsidRDefault="00F743F9">
      <w:pPr>
        <w:pStyle w:val="Corpodetexto"/>
        <w:spacing w:before="11"/>
        <w:rPr>
          <w:sz w:val="13"/>
        </w:rPr>
      </w:pPr>
    </w:p>
    <w:tbl>
      <w:tblPr>
        <w:tblStyle w:val="TableNormal"/>
        <w:tblW w:w="0" w:type="auto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1221"/>
        <w:gridCol w:w="2095"/>
        <w:gridCol w:w="2989"/>
      </w:tblGrid>
      <w:tr w:rsidR="00F743F9">
        <w:trPr>
          <w:trHeight w:val="929"/>
        </w:trPr>
        <w:tc>
          <w:tcPr>
            <w:tcW w:w="2489" w:type="dxa"/>
            <w:tcBorders>
              <w:right w:val="single" w:sz="8" w:space="0" w:color="000000"/>
            </w:tcBorders>
          </w:tcPr>
          <w:p w:rsidR="00F743F9" w:rsidRDefault="00921C0D">
            <w:pPr>
              <w:pStyle w:val="TableParagraph"/>
              <w:spacing w:before="9"/>
              <w:ind w:left="1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DESCRIÇÃO</w:t>
            </w:r>
            <w:r>
              <w:rPr>
                <w:rFonts w:ascii="Arial" w:hAnsi="Arial"/>
                <w:b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DO</w:t>
            </w:r>
            <w:r>
              <w:rPr>
                <w:rFonts w:ascii="Arial" w:hAnsi="Arial"/>
                <w:b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IMÓVEL</w:t>
            </w:r>
          </w:p>
        </w:tc>
        <w:tc>
          <w:tcPr>
            <w:tcW w:w="1221" w:type="dxa"/>
            <w:tcBorders>
              <w:left w:val="single" w:sz="8" w:space="0" w:color="000000"/>
              <w:right w:val="single" w:sz="8" w:space="0" w:color="000000"/>
            </w:tcBorders>
          </w:tcPr>
          <w:p w:rsidR="00F743F9" w:rsidRDefault="00921C0D">
            <w:pPr>
              <w:pStyle w:val="TableParagraph"/>
              <w:spacing w:before="9"/>
              <w:ind w:left="3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ÁREA</w:t>
            </w:r>
          </w:p>
          <w:p w:rsidR="00F743F9" w:rsidRDefault="00F743F9">
            <w:pPr>
              <w:pStyle w:val="TableParagraph"/>
              <w:spacing w:before="8"/>
              <w:rPr>
                <w:sz w:val="24"/>
              </w:rPr>
            </w:pPr>
          </w:p>
          <w:p w:rsidR="00F743F9" w:rsidRDefault="00921C0D">
            <w:pPr>
              <w:pStyle w:val="TableParagraph"/>
              <w:ind w:left="385"/>
              <w:rPr>
                <w:sz w:val="14"/>
              </w:rPr>
            </w:pPr>
            <w:r>
              <w:rPr>
                <w:w w:val="110"/>
                <w:sz w:val="14"/>
              </w:rPr>
              <w:t>(Total)</w:t>
            </w:r>
          </w:p>
        </w:tc>
        <w:tc>
          <w:tcPr>
            <w:tcW w:w="2095" w:type="dxa"/>
            <w:tcBorders>
              <w:left w:val="single" w:sz="8" w:space="0" w:color="000000"/>
              <w:right w:val="single" w:sz="8" w:space="0" w:color="000000"/>
            </w:tcBorders>
          </w:tcPr>
          <w:p w:rsidR="00F743F9" w:rsidRDefault="00921C0D">
            <w:pPr>
              <w:pStyle w:val="TableParagraph"/>
              <w:spacing w:before="9"/>
              <w:ind w:left="146" w:right="1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0"/>
                <w:sz w:val="17"/>
              </w:rPr>
              <w:t>VALOR</w:t>
            </w:r>
          </w:p>
          <w:p w:rsidR="00F743F9" w:rsidRDefault="00921C0D">
            <w:pPr>
              <w:pStyle w:val="TableParagraph"/>
              <w:spacing w:before="102" w:line="271" w:lineRule="auto"/>
              <w:ind w:left="158" w:right="138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(Valor</w:t>
            </w:r>
            <w:r>
              <w:rPr>
                <w:spacing w:val="-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venal atualizado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</w:t>
            </w:r>
            <w:r>
              <w:rPr>
                <w:spacing w:val="-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acordo</w:t>
            </w:r>
            <w:r>
              <w:rPr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com</w:t>
            </w:r>
            <w:r>
              <w:rPr>
                <w:spacing w:val="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site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da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prefeitura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Goiânia)</w:t>
            </w:r>
          </w:p>
        </w:tc>
        <w:tc>
          <w:tcPr>
            <w:tcW w:w="2989" w:type="dxa"/>
            <w:tcBorders>
              <w:left w:val="single" w:sz="8" w:space="0" w:color="000000"/>
              <w:right w:val="single" w:sz="12" w:space="0" w:color="000000"/>
            </w:tcBorders>
          </w:tcPr>
          <w:p w:rsidR="00F743F9" w:rsidRDefault="00921C0D">
            <w:pPr>
              <w:pStyle w:val="TableParagraph"/>
              <w:spacing w:before="9"/>
              <w:ind w:left="9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MATRÍCULA</w:t>
            </w:r>
          </w:p>
          <w:p w:rsidR="00F743F9" w:rsidRDefault="00F743F9">
            <w:pPr>
              <w:pStyle w:val="TableParagraph"/>
              <w:spacing w:before="8"/>
              <w:rPr>
                <w:sz w:val="24"/>
              </w:rPr>
            </w:pPr>
          </w:p>
          <w:p w:rsidR="00F743F9" w:rsidRDefault="00921C0D">
            <w:pPr>
              <w:pStyle w:val="TableParagraph"/>
              <w:ind w:left="998"/>
              <w:rPr>
                <w:sz w:val="14"/>
              </w:rPr>
            </w:pPr>
            <w:r>
              <w:rPr>
                <w:w w:val="110"/>
                <w:sz w:val="14"/>
              </w:rPr>
              <w:t>(Transcrições)</w:t>
            </w:r>
          </w:p>
        </w:tc>
      </w:tr>
      <w:tr w:rsidR="00F743F9">
        <w:trPr>
          <w:trHeight w:val="1416"/>
        </w:trPr>
        <w:tc>
          <w:tcPr>
            <w:tcW w:w="2489" w:type="dxa"/>
            <w:tcBorders>
              <w:bottom w:val="single" w:sz="12" w:space="0" w:color="000000"/>
              <w:right w:val="single" w:sz="8" w:space="0" w:color="000000"/>
            </w:tcBorders>
          </w:tcPr>
          <w:p w:rsidR="00F743F9" w:rsidRDefault="00F743F9">
            <w:pPr>
              <w:pStyle w:val="TableParagraph"/>
              <w:spacing w:before="11"/>
              <w:rPr>
                <w:sz w:val="25"/>
              </w:rPr>
            </w:pPr>
          </w:p>
          <w:p w:rsidR="00F743F9" w:rsidRDefault="00921C0D">
            <w:pPr>
              <w:pStyle w:val="TableParagraph"/>
              <w:spacing w:line="264" w:lineRule="auto"/>
              <w:ind w:left="76" w:right="64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AV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Milão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c/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</w:t>
            </w:r>
            <w:r>
              <w:rPr>
                <w:spacing w:val="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Veneza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c/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</w:t>
            </w:r>
            <w:r>
              <w:rPr>
                <w:spacing w:val="-4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Puccini c/ R Urias de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Oliveira Filho, Qd. Lt. 1/18,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Jd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Europa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spacing w:before="10"/>
              <w:rPr>
                <w:sz w:val="17"/>
              </w:rPr>
            </w:pPr>
          </w:p>
          <w:p w:rsidR="00F743F9" w:rsidRDefault="00921C0D">
            <w:pPr>
              <w:pStyle w:val="TableParagraph"/>
              <w:spacing w:before="1"/>
              <w:ind w:left="124"/>
              <w:rPr>
                <w:sz w:val="17"/>
              </w:rPr>
            </w:pPr>
            <w:r>
              <w:rPr>
                <w:w w:val="110"/>
                <w:sz w:val="17"/>
              </w:rPr>
              <w:t>7.730,00m²</w:t>
            </w:r>
          </w:p>
        </w:tc>
        <w:tc>
          <w:tcPr>
            <w:tcW w:w="2095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spacing w:before="10"/>
              <w:rPr>
                <w:sz w:val="17"/>
              </w:rPr>
            </w:pPr>
          </w:p>
          <w:p w:rsidR="00F743F9" w:rsidRDefault="00921C0D">
            <w:pPr>
              <w:pStyle w:val="TableParagraph"/>
              <w:spacing w:before="1"/>
              <w:ind w:left="338"/>
              <w:rPr>
                <w:sz w:val="17"/>
              </w:rPr>
            </w:pPr>
            <w:r>
              <w:rPr>
                <w:w w:val="110"/>
                <w:sz w:val="17"/>
              </w:rPr>
              <w:t>R$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6.076.170,75</w:t>
            </w:r>
          </w:p>
        </w:tc>
        <w:tc>
          <w:tcPr>
            <w:tcW w:w="2989" w:type="dxa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F743F9" w:rsidRDefault="00F743F9">
            <w:pPr>
              <w:pStyle w:val="TableParagraph"/>
              <w:spacing w:before="6"/>
              <w:rPr>
                <w:sz w:val="16"/>
              </w:rPr>
            </w:pPr>
          </w:p>
          <w:p w:rsidR="00F743F9" w:rsidRDefault="00921C0D">
            <w:pPr>
              <w:pStyle w:val="TableParagraph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21.864/21.865/21.866/21.867/21.8</w:t>
            </w:r>
          </w:p>
          <w:p w:rsidR="00F743F9" w:rsidRDefault="00921C0D">
            <w:pPr>
              <w:pStyle w:val="TableParagraph"/>
              <w:spacing w:before="21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68/21.869/21.870/21.871/21.872/2</w:t>
            </w:r>
          </w:p>
          <w:p w:rsidR="00F743F9" w:rsidRDefault="00921C0D">
            <w:pPr>
              <w:pStyle w:val="TableParagraph"/>
              <w:spacing w:before="18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1.873/21.874/21.875/21.876/21.87</w:t>
            </w:r>
          </w:p>
          <w:p w:rsidR="00F743F9" w:rsidRDefault="00921C0D">
            <w:pPr>
              <w:pStyle w:val="TableParagraph"/>
              <w:spacing w:before="21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7/21.878/21.879/21.880/21.881</w:t>
            </w:r>
          </w:p>
        </w:tc>
      </w:tr>
    </w:tbl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921C0D" w:rsidRDefault="00921C0D" w:rsidP="00921C0D">
      <w:pPr>
        <w:pStyle w:val="Ttulo1"/>
        <w:sectPr w:rsidR="00921C0D">
          <w:pgSz w:w="11900" w:h="16840"/>
          <w:pgMar w:top="1480" w:right="1300" w:bottom="280" w:left="1300" w:header="720" w:footer="720" w:gutter="0"/>
          <w:cols w:space="720"/>
        </w:sectPr>
      </w:pPr>
    </w:p>
    <w:p w:rsidR="00F743F9" w:rsidRDefault="00921C0D" w:rsidP="00921C0D">
      <w:pPr>
        <w:pStyle w:val="Ttulo1"/>
      </w:pPr>
      <w:r>
        <w:lastRenderedPageBreak/>
        <w:t>Antônio</w:t>
      </w:r>
      <w:r>
        <w:rPr>
          <w:spacing w:val="2"/>
        </w:rPr>
        <w:t xml:space="preserve"> </w:t>
      </w:r>
      <w:r>
        <w:t>Jorge de Almeida Maciel</w:t>
      </w:r>
    </w:p>
    <w:p w:rsidR="00F743F9" w:rsidRDefault="00921C0D" w:rsidP="00921C0D">
      <w:pPr>
        <w:pStyle w:val="Corpodetexto"/>
        <w:spacing w:before="22"/>
        <w:ind w:left="94" w:right="21"/>
        <w:jc w:val="center"/>
      </w:pPr>
      <w:r>
        <w:t>Diretor</w:t>
      </w:r>
      <w:r>
        <w:rPr>
          <w:spacing w:val="-1"/>
        </w:rPr>
        <w:t xml:space="preserve"> </w:t>
      </w:r>
      <w:r>
        <w:t>Executivo –</w:t>
      </w:r>
      <w:r>
        <w:rPr>
          <w:spacing w:val="-2"/>
        </w:rPr>
        <w:t xml:space="preserve"> </w:t>
      </w:r>
      <w:r>
        <w:t>Ceap-Sol</w:t>
      </w: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F743F9" w:rsidRPr="00F7700A" w:rsidRDefault="00921C0D" w:rsidP="00921C0D">
      <w:pPr>
        <w:pStyle w:val="Corpodetexto"/>
        <w:jc w:val="center"/>
        <w:rPr>
          <w:b/>
          <w:sz w:val="10"/>
        </w:rPr>
      </w:pPr>
      <w:bookmarkStart w:id="0" w:name="_GoBack"/>
      <w:r w:rsidRPr="00F7700A">
        <w:rPr>
          <w:b/>
        </w:rPr>
        <w:lastRenderedPageBreak/>
        <w:t>William</w:t>
      </w:r>
      <w:r w:rsidRPr="00F7700A">
        <w:rPr>
          <w:b/>
          <w:spacing w:val="2"/>
        </w:rPr>
        <w:t xml:space="preserve"> </w:t>
      </w:r>
      <w:r w:rsidRPr="00F7700A">
        <w:rPr>
          <w:b/>
        </w:rPr>
        <w:t>Henrique da Silva</w:t>
      </w:r>
    </w:p>
    <w:bookmarkEnd w:id="0"/>
    <w:p w:rsidR="00F743F9" w:rsidRDefault="00921C0D" w:rsidP="00921C0D">
      <w:pPr>
        <w:pStyle w:val="Corpodetexto"/>
        <w:spacing w:before="22"/>
        <w:ind w:right="514"/>
        <w:jc w:val="center"/>
      </w:pPr>
      <w:r>
        <w:t>Analista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Manut.</w:t>
      </w:r>
      <w:r>
        <w:rPr>
          <w:spacing w:val="1"/>
        </w:rPr>
        <w:t xml:space="preserve"> </w:t>
      </w:r>
      <w:proofErr w:type="gramStart"/>
      <w:r>
        <w:t>e</w:t>
      </w:r>
      <w:proofErr w:type="gramEnd"/>
      <w:r>
        <w:rPr>
          <w:spacing w:val="-3"/>
        </w:rPr>
        <w:t xml:space="preserve"> </w:t>
      </w:r>
      <w:r>
        <w:t>Patrimônio Ceap-Sol</w:t>
      </w:r>
    </w:p>
    <w:sectPr w:rsidR="00F743F9" w:rsidSect="00921C0D">
      <w:type w:val="continuous"/>
      <w:pgSz w:w="11900" w:h="16840"/>
      <w:pgMar w:top="1480" w:right="701" w:bottom="280" w:left="13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F743F9"/>
    <w:rsid w:val="00921C0D"/>
    <w:rsid w:val="00F743F9"/>
    <w:rsid w:val="00F7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95" w:right="21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21C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C0D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95" w:right="21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21C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C0D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Declaração Técnica Transparência - Bens Imóveis ceap-sol.docx</vt:lpstr>
    </vt:vector>
  </TitlesOfParts>
  <Company>GOL Linhas Aereas Inteligentes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Declaração Técnica Transparência - Bens Imóveis ceap-sol.docx</dc:title>
  <dc:creator>easydocmd</dc:creator>
  <cp:lastModifiedBy>Thiago Cruvinel da Silva</cp:lastModifiedBy>
  <cp:revision>3</cp:revision>
  <dcterms:created xsi:type="dcterms:W3CDTF">2024-05-02T11:21:00Z</dcterms:created>
  <dcterms:modified xsi:type="dcterms:W3CDTF">2024-05-02T11:23:00Z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LastSaved">
    <vt:filetime>2024-05-02T00:00:00Z</vt:filetime>
  </property>
</Properties>
</file>