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4AC6DDB1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5E743B" w:rsidRPr="005E743B">
        <w:rPr>
          <w:rFonts w:ascii="Arial" w:hAnsi="Arial" w:cs="Arial"/>
          <w:b/>
          <w:sz w:val="24"/>
          <w:szCs w:val="24"/>
        </w:rPr>
        <w:t>Junho</w:t>
      </w:r>
      <w:r w:rsidR="00B07462" w:rsidRPr="005E743B">
        <w:rPr>
          <w:rFonts w:ascii="Arial" w:hAnsi="Arial" w:cs="Arial"/>
          <w:b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</w:t>
      </w:r>
      <w:r w:rsidR="005E743B">
        <w:rPr>
          <w:rFonts w:ascii="Arial" w:hAnsi="Arial" w:cs="Arial"/>
          <w:sz w:val="24"/>
          <w:szCs w:val="24"/>
        </w:rPr>
        <w:t>M</w:t>
      </w:r>
      <w:r w:rsidRPr="006B11F6">
        <w:rPr>
          <w:rFonts w:ascii="Arial" w:hAnsi="Arial" w:cs="Arial"/>
          <w:sz w:val="24"/>
          <w:szCs w:val="24"/>
        </w:rPr>
        <w:t xml:space="preserve">embros do Conselho de Administração e do Conselho Fiscal do Instituto Sócrates Guanaes (ISG) não recebem ajudas de custo. </w:t>
      </w:r>
    </w:p>
    <w:p w14:paraId="746DDCD2" w14:textId="77777777" w:rsidR="005E743B" w:rsidRPr="006B11F6" w:rsidRDefault="005E743B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0369299B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5E743B">
        <w:rPr>
          <w:rFonts w:ascii="Arial" w:hAnsi="Arial" w:cs="Arial"/>
          <w:sz w:val="24"/>
          <w:szCs w:val="24"/>
        </w:rPr>
        <w:t>03</w:t>
      </w:r>
      <w:r w:rsidR="00322FF2">
        <w:rPr>
          <w:rFonts w:ascii="Arial" w:hAnsi="Arial" w:cs="Arial"/>
          <w:sz w:val="24"/>
          <w:szCs w:val="24"/>
        </w:rPr>
        <w:t xml:space="preserve"> de </w:t>
      </w:r>
      <w:r w:rsidR="005E743B">
        <w:rPr>
          <w:rFonts w:ascii="Arial" w:hAnsi="Arial" w:cs="Arial"/>
          <w:sz w:val="24"/>
          <w:szCs w:val="24"/>
        </w:rPr>
        <w:t>jul</w:t>
      </w:r>
      <w:r w:rsidR="00F56AED">
        <w:rPr>
          <w:rFonts w:ascii="Arial" w:hAnsi="Arial" w:cs="Arial"/>
          <w:sz w:val="24"/>
          <w:szCs w:val="24"/>
        </w:rPr>
        <w:t>ho</w:t>
      </w:r>
      <w:r w:rsidR="00322FF2">
        <w:rPr>
          <w:rFonts w:ascii="Arial" w:hAnsi="Arial" w:cs="Arial"/>
          <w:sz w:val="24"/>
          <w:szCs w:val="24"/>
        </w:rPr>
        <w:t xml:space="preserve">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D695D" w14:textId="77777777" w:rsidR="005E743B" w:rsidRDefault="005E743B" w:rsidP="003872BE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2F1DE4" w:rsidRDefault="002F1DE4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2F1DE4" w:rsidRDefault="002F1DE4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C262B6" w:rsidRDefault="00C262B6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C262B6" w:rsidRPr="00595A24" w:rsidRDefault="00C262B6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 w:rsidR="00AB265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C262B6" w:rsidRPr="00807739" w:rsidRDefault="00C262B6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CC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C262B6" w:rsidRDefault="00C262B6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2F1DE4" w:rsidRDefault="002F1DE4" w:rsidP="003872BE">
    <w:pPr>
      <w:pStyle w:val="Rodap"/>
    </w:pPr>
  </w:p>
  <w:p w14:paraId="4C46FA72" w14:textId="77777777" w:rsidR="002F1DE4" w:rsidRPr="003872BE" w:rsidRDefault="002F1DE4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2F1DE4" w:rsidRDefault="002F1DE4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2F1DE4" w:rsidRDefault="002F1DE4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2F1DE4" w:rsidRDefault="005E743B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 w:rsidR="002F1DE4"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DE4"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2F1DE4" w:rsidRDefault="002F1DE4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2F1DE4" w:rsidRDefault="002F1D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B551D"/>
    <w:rsid w:val="004C4CAB"/>
    <w:rsid w:val="004C5327"/>
    <w:rsid w:val="004C683C"/>
    <w:rsid w:val="005365C8"/>
    <w:rsid w:val="005466F9"/>
    <w:rsid w:val="005719CD"/>
    <w:rsid w:val="00595A24"/>
    <w:rsid w:val="005B522E"/>
    <w:rsid w:val="005D26FC"/>
    <w:rsid w:val="005D7CE9"/>
    <w:rsid w:val="005E251A"/>
    <w:rsid w:val="005E743B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0CF71-2EFC-45BF-B011-8DA5FEBF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3</cp:revision>
  <cp:lastPrinted>2024-06-10T13:40:00Z</cp:lastPrinted>
  <dcterms:created xsi:type="dcterms:W3CDTF">2024-06-10T14:04:00Z</dcterms:created>
  <dcterms:modified xsi:type="dcterms:W3CDTF">2024-07-03T13:40:00Z</dcterms:modified>
</cp:coreProperties>
</file>